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5574" w:rsidRPr="00785574" w:rsidRDefault="00785574" w:rsidP="00785574">
      <w:pPr>
        <w:spacing w:line="400" w:lineRule="exact"/>
        <w:rPr>
          <w:rFonts w:ascii="Times New Roman" w:hAnsi="Times New Roman" w:cs="Times New Roman"/>
          <w:szCs w:val="21"/>
          <w:lang w:val="en-GB"/>
        </w:rPr>
      </w:pPr>
      <w:r w:rsidRPr="00785574">
        <w:rPr>
          <w:rFonts w:ascii="Times New Roman" w:hAnsi="Times New Roman" w:cs="Times New Roman"/>
          <w:b/>
          <w:szCs w:val="21"/>
          <w:lang w:val="en-GB"/>
        </w:rPr>
        <w:t xml:space="preserve">Table S4 </w:t>
      </w:r>
      <w:r w:rsidRPr="00785574">
        <w:rPr>
          <w:rFonts w:ascii="Times New Roman" w:hAnsi="Times New Roman" w:cs="Times New Roman"/>
          <w:szCs w:val="21"/>
          <w:lang w:val="en-GB"/>
        </w:rPr>
        <w:t>Putative R genes and TFs in 96 DEGs</w:t>
      </w:r>
    </w:p>
    <w:tbl>
      <w:tblPr>
        <w:tblStyle w:val="3"/>
        <w:tblW w:w="13951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708"/>
        <w:gridCol w:w="1134"/>
        <w:gridCol w:w="1985"/>
        <w:gridCol w:w="850"/>
        <w:gridCol w:w="7719"/>
      </w:tblGrid>
      <w:tr w:rsidR="00785574" w:rsidRPr="00785574" w:rsidTr="00E65B9A">
        <w:trPr>
          <w:trHeight w:hRule="exact" w:val="340"/>
        </w:trPr>
        <w:tc>
          <w:tcPr>
            <w:tcW w:w="1555" w:type="dxa"/>
            <w:tcBorders>
              <w:top w:val="single" w:sz="12" w:space="0" w:color="auto"/>
              <w:bottom w:val="single" w:sz="12" w:space="0" w:color="auto"/>
            </w:tcBorders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Gene ID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12" w:space="0" w:color="auto"/>
            </w:tcBorders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Type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Family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Gene ID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Type</w:t>
            </w:r>
          </w:p>
        </w:tc>
        <w:tc>
          <w:tcPr>
            <w:tcW w:w="7719" w:type="dxa"/>
            <w:tcBorders>
              <w:top w:val="single" w:sz="12" w:space="0" w:color="auto"/>
              <w:bottom w:val="single" w:sz="12" w:space="0" w:color="auto"/>
            </w:tcBorders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Nr</w:t>
            </w:r>
          </w:p>
        </w:tc>
      </w:tr>
      <w:tr w:rsidR="00785574" w:rsidRPr="00785574" w:rsidTr="00E65B9A">
        <w:trPr>
          <w:trHeight w:hRule="exact" w:val="340"/>
        </w:trPr>
        <w:tc>
          <w:tcPr>
            <w:tcW w:w="1555" w:type="dxa"/>
            <w:tcBorders>
              <w:top w:val="single" w:sz="12" w:space="0" w:color="auto"/>
            </w:tcBorders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Gh_A06G1144</w:t>
            </w:r>
          </w:p>
        </w:tc>
        <w:tc>
          <w:tcPr>
            <w:tcW w:w="708" w:type="dxa"/>
            <w:tcBorders>
              <w:top w:val="single" w:sz="12" w:space="0" w:color="auto"/>
            </w:tcBorders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TF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AP2-EREB</w:t>
            </w:r>
          </w:p>
        </w:tc>
        <w:tc>
          <w:tcPr>
            <w:tcW w:w="1985" w:type="dxa"/>
            <w:tcBorders>
              <w:top w:val="single" w:sz="12" w:space="0" w:color="auto"/>
            </w:tcBorders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BGI_novel_G000200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PRG</w:t>
            </w:r>
          </w:p>
        </w:tc>
        <w:tc>
          <w:tcPr>
            <w:tcW w:w="7719" w:type="dxa"/>
            <w:tcBorders>
              <w:top w:val="single" w:sz="12" w:space="0" w:color="auto"/>
            </w:tcBorders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/</w:t>
            </w:r>
          </w:p>
        </w:tc>
      </w:tr>
      <w:tr w:rsidR="00785574" w:rsidRPr="00785574" w:rsidTr="00E65B9A">
        <w:trPr>
          <w:trHeight w:hRule="exact" w:val="340"/>
        </w:trPr>
        <w:tc>
          <w:tcPr>
            <w:tcW w:w="155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Gh_A11G2091</w:t>
            </w:r>
          </w:p>
        </w:tc>
        <w:tc>
          <w:tcPr>
            <w:tcW w:w="708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TF</w:t>
            </w:r>
          </w:p>
        </w:tc>
        <w:tc>
          <w:tcPr>
            <w:tcW w:w="1134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MYB</w:t>
            </w:r>
          </w:p>
        </w:tc>
        <w:tc>
          <w:tcPr>
            <w:tcW w:w="198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BGI_novel_G000358</w:t>
            </w:r>
          </w:p>
        </w:tc>
        <w:tc>
          <w:tcPr>
            <w:tcW w:w="850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PRG</w:t>
            </w:r>
          </w:p>
        </w:tc>
        <w:tc>
          <w:tcPr>
            <w:tcW w:w="7719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/</w:t>
            </w:r>
          </w:p>
        </w:tc>
      </w:tr>
      <w:tr w:rsidR="00785574" w:rsidRPr="00785574" w:rsidTr="00E65B9A">
        <w:trPr>
          <w:trHeight w:hRule="exact" w:val="340"/>
        </w:trPr>
        <w:tc>
          <w:tcPr>
            <w:tcW w:w="155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Gh_A12G1620</w:t>
            </w:r>
          </w:p>
        </w:tc>
        <w:tc>
          <w:tcPr>
            <w:tcW w:w="708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TF</w:t>
            </w:r>
          </w:p>
        </w:tc>
        <w:tc>
          <w:tcPr>
            <w:tcW w:w="1134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NAC</w:t>
            </w:r>
          </w:p>
        </w:tc>
        <w:tc>
          <w:tcPr>
            <w:tcW w:w="198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BGI_novel_G000414</w:t>
            </w:r>
          </w:p>
        </w:tc>
        <w:tc>
          <w:tcPr>
            <w:tcW w:w="850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PRG</w:t>
            </w:r>
          </w:p>
        </w:tc>
        <w:tc>
          <w:tcPr>
            <w:tcW w:w="7719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/</w:t>
            </w:r>
          </w:p>
        </w:tc>
      </w:tr>
      <w:tr w:rsidR="00785574" w:rsidRPr="00785574" w:rsidTr="00E65B9A">
        <w:trPr>
          <w:trHeight w:hRule="exact" w:val="340"/>
        </w:trPr>
        <w:tc>
          <w:tcPr>
            <w:tcW w:w="155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Gh_D09G1659</w:t>
            </w:r>
          </w:p>
        </w:tc>
        <w:tc>
          <w:tcPr>
            <w:tcW w:w="708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TF</w:t>
            </w:r>
          </w:p>
        </w:tc>
        <w:tc>
          <w:tcPr>
            <w:tcW w:w="1134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MYB</w:t>
            </w:r>
          </w:p>
        </w:tc>
        <w:tc>
          <w:tcPr>
            <w:tcW w:w="198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BGI_novel_G000458</w:t>
            </w:r>
          </w:p>
        </w:tc>
        <w:tc>
          <w:tcPr>
            <w:tcW w:w="850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PRG</w:t>
            </w:r>
          </w:p>
        </w:tc>
        <w:tc>
          <w:tcPr>
            <w:tcW w:w="7719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/</w:t>
            </w:r>
          </w:p>
        </w:tc>
      </w:tr>
      <w:tr w:rsidR="00785574" w:rsidRPr="00785574" w:rsidTr="00E65B9A">
        <w:trPr>
          <w:trHeight w:hRule="exact" w:val="340"/>
        </w:trPr>
        <w:tc>
          <w:tcPr>
            <w:tcW w:w="155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Gh_D13G0346</w:t>
            </w:r>
          </w:p>
        </w:tc>
        <w:tc>
          <w:tcPr>
            <w:tcW w:w="708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TF</w:t>
            </w:r>
          </w:p>
        </w:tc>
        <w:tc>
          <w:tcPr>
            <w:tcW w:w="1134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bHLH</w:t>
            </w:r>
          </w:p>
        </w:tc>
        <w:tc>
          <w:tcPr>
            <w:tcW w:w="198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BGI_novel_G001573</w:t>
            </w:r>
          </w:p>
        </w:tc>
        <w:tc>
          <w:tcPr>
            <w:tcW w:w="850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PRG</w:t>
            </w:r>
          </w:p>
        </w:tc>
        <w:tc>
          <w:tcPr>
            <w:tcW w:w="7719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/</w:t>
            </w:r>
          </w:p>
        </w:tc>
      </w:tr>
      <w:tr w:rsidR="00785574" w:rsidRPr="00785574" w:rsidTr="00E65B9A">
        <w:trPr>
          <w:trHeight w:hRule="exact" w:val="340"/>
        </w:trPr>
        <w:tc>
          <w:tcPr>
            <w:tcW w:w="155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Gh_D09G1346</w:t>
            </w:r>
          </w:p>
        </w:tc>
        <w:tc>
          <w:tcPr>
            <w:tcW w:w="708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TF</w:t>
            </w:r>
          </w:p>
        </w:tc>
        <w:tc>
          <w:tcPr>
            <w:tcW w:w="1134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PLATZ</w:t>
            </w:r>
          </w:p>
        </w:tc>
        <w:tc>
          <w:tcPr>
            <w:tcW w:w="198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BGI_novel_G003923</w:t>
            </w:r>
          </w:p>
        </w:tc>
        <w:tc>
          <w:tcPr>
            <w:tcW w:w="850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PRG</w:t>
            </w:r>
          </w:p>
        </w:tc>
        <w:tc>
          <w:tcPr>
            <w:tcW w:w="7719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/</w:t>
            </w:r>
          </w:p>
        </w:tc>
      </w:tr>
      <w:tr w:rsidR="00785574" w:rsidRPr="00785574" w:rsidTr="00E65B9A">
        <w:trPr>
          <w:trHeight w:hRule="exact" w:val="340"/>
        </w:trPr>
        <w:tc>
          <w:tcPr>
            <w:tcW w:w="155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Gh_A09G2473</w:t>
            </w:r>
          </w:p>
        </w:tc>
        <w:tc>
          <w:tcPr>
            <w:tcW w:w="708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TF</w:t>
            </w:r>
          </w:p>
        </w:tc>
        <w:tc>
          <w:tcPr>
            <w:tcW w:w="1134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C2H2</w:t>
            </w:r>
          </w:p>
        </w:tc>
        <w:tc>
          <w:tcPr>
            <w:tcW w:w="198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BGI_novel_G006536</w:t>
            </w:r>
          </w:p>
        </w:tc>
        <w:tc>
          <w:tcPr>
            <w:tcW w:w="850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PRG</w:t>
            </w:r>
          </w:p>
        </w:tc>
        <w:tc>
          <w:tcPr>
            <w:tcW w:w="7719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/</w:t>
            </w:r>
          </w:p>
        </w:tc>
      </w:tr>
      <w:tr w:rsidR="00785574" w:rsidRPr="00785574" w:rsidTr="00E65B9A">
        <w:trPr>
          <w:trHeight w:hRule="exact" w:val="340"/>
        </w:trPr>
        <w:tc>
          <w:tcPr>
            <w:tcW w:w="155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Gh_D12G2494</w:t>
            </w:r>
          </w:p>
        </w:tc>
        <w:tc>
          <w:tcPr>
            <w:tcW w:w="708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TF</w:t>
            </w:r>
          </w:p>
        </w:tc>
        <w:tc>
          <w:tcPr>
            <w:tcW w:w="1134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AP2-EREBP</w:t>
            </w:r>
          </w:p>
        </w:tc>
        <w:tc>
          <w:tcPr>
            <w:tcW w:w="198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Gh_A01G0470</w:t>
            </w:r>
          </w:p>
        </w:tc>
        <w:tc>
          <w:tcPr>
            <w:tcW w:w="850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PRG</w:t>
            </w:r>
          </w:p>
        </w:tc>
        <w:tc>
          <w:tcPr>
            <w:tcW w:w="7719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putative RING-H2 finger protein ATL19 [</w:t>
            </w:r>
            <w:r w:rsidRPr="00785574">
              <w:rPr>
                <w:rFonts w:ascii="Times New Roman" w:hAnsi="Times New Roman" w:cs="Times New Roman"/>
                <w:i/>
                <w:lang w:val="en-GB"/>
              </w:rPr>
              <w:t>Gossypium hirsutum</w:t>
            </w:r>
            <w:r w:rsidRPr="00785574">
              <w:rPr>
                <w:rFonts w:ascii="Times New Roman" w:hAnsi="Times New Roman" w:cs="Times New Roman"/>
                <w:lang w:val="en-GB"/>
              </w:rPr>
              <w:t>]</w:t>
            </w:r>
          </w:p>
        </w:tc>
      </w:tr>
      <w:tr w:rsidR="00785574" w:rsidRPr="00785574" w:rsidTr="00E65B9A">
        <w:trPr>
          <w:trHeight w:hRule="exact" w:val="340"/>
        </w:trPr>
        <w:tc>
          <w:tcPr>
            <w:tcW w:w="155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Gh_A13G0307</w:t>
            </w:r>
          </w:p>
        </w:tc>
        <w:tc>
          <w:tcPr>
            <w:tcW w:w="708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TF</w:t>
            </w:r>
          </w:p>
        </w:tc>
        <w:tc>
          <w:tcPr>
            <w:tcW w:w="1134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bHLH</w:t>
            </w:r>
          </w:p>
        </w:tc>
        <w:tc>
          <w:tcPr>
            <w:tcW w:w="198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Gh_A04G0855</w:t>
            </w:r>
          </w:p>
        </w:tc>
        <w:tc>
          <w:tcPr>
            <w:tcW w:w="850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PRG</w:t>
            </w:r>
          </w:p>
        </w:tc>
        <w:tc>
          <w:tcPr>
            <w:tcW w:w="7719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uncharacterized protein LOC108457923 isoform X2 [</w:t>
            </w:r>
            <w:r w:rsidRPr="00785574">
              <w:rPr>
                <w:rFonts w:ascii="Times New Roman" w:hAnsi="Times New Roman" w:cs="Times New Roman"/>
                <w:i/>
                <w:lang w:val="en-GB"/>
              </w:rPr>
              <w:t>Gossypium arboreum</w:t>
            </w:r>
            <w:r w:rsidRPr="00785574">
              <w:rPr>
                <w:rFonts w:ascii="Times New Roman" w:hAnsi="Times New Roman" w:cs="Times New Roman"/>
                <w:lang w:val="en-GB"/>
              </w:rPr>
              <w:t>]</w:t>
            </w:r>
          </w:p>
        </w:tc>
      </w:tr>
      <w:tr w:rsidR="00785574" w:rsidRPr="00785574" w:rsidTr="00E65B9A">
        <w:trPr>
          <w:trHeight w:hRule="exact" w:val="340"/>
        </w:trPr>
        <w:tc>
          <w:tcPr>
            <w:tcW w:w="155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708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134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98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Gh_A06G1144</w:t>
            </w:r>
          </w:p>
        </w:tc>
        <w:tc>
          <w:tcPr>
            <w:tcW w:w="850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PRG</w:t>
            </w:r>
          </w:p>
        </w:tc>
        <w:tc>
          <w:tcPr>
            <w:tcW w:w="7719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ethylene-responsive transcription factor 4-like [</w:t>
            </w:r>
            <w:r w:rsidRPr="00785574">
              <w:rPr>
                <w:rFonts w:ascii="Times New Roman" w:hAnsi="Times New Roman" w:cs="Times New Roman"/>
                <w:i/>
                <w:lang w:val="en-GB"/>
              </w:rPr>
              <w:t>Gossypium hirsutum</w:t>
            </w:r>
            <w:r w:rsidRPr="00785574">
              <w:rPr>
                <w:rFonts w:ascii="Times New Roman" w:hAnsi="Times New Roman" w:cs="Times New Roman"/>
                <w:lang w:val="en-GB"/>
              </w:rPr>
              <w:t>]</w:t>
            </w:r>
          </w:p>
        </w:tc>
      </w:tr>
      <w:tr w:rsidR="00785574" w:rsidRPr="00785574" w:rsidTr="00E65B9A">
        <w:trPr>
          <w:trHeight w:hRule="exact" w:val="340"/>
        </w:trPr>
        <w:tc>
          <w:tcPr>
            <w:tcW w:w="1555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708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134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98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Gh_A11G2091</w:t>
            </w:r>
          </w:p>
        </w:tc>
        <w:tc>
          <w:tcPr>
            <w:tcW w:w="850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PRG</w:t>
            </w:r>
          </w:p>
        </w:tc>
        <w:tc>
          <w:tcPr>
            <w:tcW w:w="7719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transcription repressor MYB5-like [</w:t>
            </w:r>
            <w:r w:rsidRPr="00785574">
              <w:rPr>
                <w:rFonts w:ascii="Times New Roman" w:hAnsi="Times New Roman" w:cs="Times New Roman"/>
                <w:i/>
                <w:lang w:val="en-GB"/>
              </w:rPr>
              <w:t>Gossypium arboreum</w:t>
            </w:r>
            <w:r w:rsidRPr="00785574">
              <w:rPr>
                <w:rFonts w:ascii="Times New Roman" w:hAnsi="Times New Roman" w:cs="Times New Roman"/>
                <w:lang w:val="en-GB"/>
              </w:rPr>
              <w:t>]</w:t>
            </w:r>
          </w:p>
        </w:tc>
      </w:tr>
      <w:tr w:rsidR="00785574" w:rsidRPr="00785574" w:rsidTr="00E65B9A">
        <w:trPr>
          <w:trHeight w:hRule="exact" w:val="340"/>
        </w:trPr>
        <w:tc>
          <w:tcPr>
            <w:tcW w:w="1555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708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134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98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Gh_A12G1620</w:t>
            </w:r>
          </w:p>
        </w:tc>
        <w:tc>
          <w:tcPr>
            <w:tcW w:w="850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PRG</w:t>
            </w:r>
          </w:p>
        </w:tc>
        <w:tc>
          <w:tcPr>
            <w:tcW w:w="7719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NAC domain-containing protein 100-like [</w:t>
            </w:r>
            <w:r w:rsidRPr="00785574">
              <w:rPr>
                <w:rFonts w:ascii="Times New Roman" w:hAnsi="Times New Roman" w:cs="Times New Roman"/>
                <w:i/>
                <w:lang w:val="en-GB"/>
              </w:rPr>
              <w:t>Gossypium hirsutum</w:t>
            </w:r>
            <w:r w:rsidRPr="00785574">
              <w:rPr>
                <w:rFonts w:ascii="Times New Roman" w:hAnsi="Times New Roman" w:cs="Times New Roman"/>
                <w:lang w:val="en-GB"/>
              </w:rPr>
              <w:t>]</w:t>
            </w:r>
          </w:p>
        </w:tc>
      </w:tr>
      <w:tr w:rsidR="00785574" w:rsidRPr="00785574" w:rsidTr="00E65B9A">
        <w:trPr>
          <w:trHeight w:hRule="exact" w:val="340"/>
        </w:trPr>
        <w:tc>
          <w:tcPr>
            <w:tcW w:w="1555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708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134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98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Gh_D01G1550</w:t>
            </w:r>
          </w:p>
        </w:tc>
        <w:tc>
          <w:tcPr>
            <w:tcW w:w="850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PRG</w:t>
            </w:r>
          </w:p>
        </w:tc>
        <w:tc>
          <w:tcPr>
            <w:tcW w:w="7719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lipase [</w:t>
            </w:r>
            <w:r w:rsidRPr="00785574">
              <w:rPr>
                <w:rFonts w:ascii="Times New Roman" w:hAnsi="Times New Roman" w:cs="Times New Roman"/>
                <w:i/>
                <w:lang w:val="en-GB"/>
              </w:rPr>
              <w:t>Corchorus capsularis</w:t>
            </w:r>
            <w:r w:rsidRPr="00785574">
              <w:rPr>
                <w:rFonts w:ascii="Times New Roman" w:hAnsi="Times New Roman" w:cs="Times New Roman"/>
                <w:lang w:val="en-GB"/>
              </w:rPr>
              <w:t>]</w:t>
            </w:r>
          </w:p>
        </w:tc>
      </w:tr>
      <w:tr w:rsidR="00785574" w:rsidRPr="00785574" w:rsidTr="00E65B9A">
        <w:trPr>
          <w:trHeight w:hRule="exact" w:val="340"/>
        </w:trPr>
        <w:tc>
          <w:tcPr>
            <w:tcW w:w="1555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708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134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98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Gh_D05G3615</w:t>
            </w:r>
          </w:p>
        </w:tc>
        <w:tc>
          <w:tcPr>
            <w:tcW w:w="850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PRG</w:t>
            </w:r>
          </w:p>
        </w:tc>
        <w:tc>
          <w:tcPr>
            <w:tcW w:w="7719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hypothetical protein B456_009G443300 [</w:t>
            </w:r>
            <w:r w:rsidRPr="00785574">
              <w:rPr>
                <w:rFonts w:ascii="Times New Roman" w:hAnsi="Times New Roman" w:cs="Times New Roman"/>
                <w:i/>
                <w:lang w:val="en-GB"/>
              </w:rPr>
              <w:t>Gossypium raimondii</w:t>
            </w:r>
            <w:r w:rsidRPr="00785574">
              <w:rPr>
                <w:rFonts w:ascii="Times New Roman" w:hAnsi="Times New Roman" w:cs="Times New Roman"/>
                <w:lang w:val="en-GB"/>
              </w:rPr>
              <w:t>]</w:t>
            </w:r>
          </w:p>
        </w:tc>
      </w:tr>
      <w:tr w:rsidR="00785574" w:rsidRPr="00785574" w:rsidTr="00E65B9A">
        <w:trPr>
          <w:trHeight w:hRule="exact" w:val="340"/>
        </w:trPr>
        <w:tc>
          <w:tcPr>
            <w:tcW w:w="1555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708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134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98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Gh_D08G1656</w:t>
            </w:r>
          </w:p>
        </w:tc>
        <w:tc>
          <w:tcPr>
            <w:tcW w:w="850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PRG</w:t>
            </w:r>
          </w:p>
        </w:tc>
        <w:tc>
          <w:tcPr>
            <w:tcW w:w="7719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MOB kinase activator-like 1A isoform X1 [</w:t>
            </w:r>
            <w:r w:rsidRPr="00785574">
              <w:rPr>
                <w:rFonts w:ascii="Times New Roman" w:hAnsi="Times New Roman" w:cs="Times New Roman"/>
                <w:i/>
                <w:lang w:val="en-GB"/>
              </w:rPr>
              <w:t>Gossypium hirsutum</w:t>
            </w:r>
            <w:r w:rsidRPr="00785574">
              <w:rPr>
                <w:rFonts w:ascii="Times New Roman" w:hAnsi="Times New Roman" w:cs="Times New Roman"/>
                <w:lang w:val="en-GB"/>
              </w:rPr>
              <w:t>]</w:t>
            </w:r>
          </w:p>
        </w:tc>
      </w:tr>
      <w:tr w:rsidR="00785574" w:rsidRPr="00785574" w:rsidTr="00E65B9A">
        <w:trPr>
          <w:trHeight w:hRule="exact" w:val="340"/>
        </w:trPr>
        <w:tc>
          <w:tcPr>
            <w:tcW w:w="1555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708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134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98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Gh_D09G1659</w:t>
            </w:r>
          </w:p>
        </w:tc>
        <w:tc>
          <w:tcPr>
            <w:tcW w:w="850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PRG</w:t>
            </w:r>
          </w:p>
        </w:tc>
        <w:tc>
          <w:tcPr>
            <w:tcW w:w="7719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MYB-related protein 308-like [</w:t>
            </w:r>
            <w:r w:rsidRPr="00785574">
              <w:rPr>
                <w:rFonts w:ascii="Times New Roman" w:hAnsi="Times New Roman" w:cs="Times New Roman"/>
                <w:i/>
                <w:lang w:val="en-GB"/>
              </w:rPr>
              <w:t>Gossypium hirsutum</w:t>
            </w:r>
            <w:r w:rsidRPr="00785574">
              <w:rPr>
                <w:rFonts w:ascii="Times New Roman" w:hAnsi="Times New Roman" w:cs="Times New Roman"/>
                <w:lang w:val="en-GB"/>
              </w:rPr>
              <w:t>]</w:t>
            </w:r>
          </w:p>
        </w:tc>
      </w:tr>
      <w:tr w:rsidR="00785574" w:rsidRPr="00785574" w:rsidTr="00E65B9A">
        <w:trPr>
          <w:trHeight w:hRule="exact" w:val="340"/>
        </w:trPr>
        <w:tc>
          <w:tcPr>
            <w:tcW w:w="1555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708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134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98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Gh_D09G1718</w:t>
            </w:r>
          </w:p>
        </w:tc>
        <w:tc>
          <w:tcPr>
            <w:tcW w:w="850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PRG</w:t>
            </w:r>
          </w:p>
        </w:tc>
        <w:tc>
          <w:tcPr>
            <w:tcW w:w="7719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uncharacterized protein LOC105800125 [</w:t>
            </w:r>
            <w:r w:rsidRPr="00785574">
              <w:rPr>
                <w:rFonts w:ascii="Times New Roman" w:hAnsi="Times New Roman" w:cs="Times New Roman"/>
                <w:i/>
                <w:lang w:val="en-GB"/>
              </w:rPr>
              <w:t>Gossypium raimondii</w:t>
            </w:r>
            <w:r w:rsidRPr="00785574">
              <w:rPr>
                <w:rFonts w:ascii="Times New Roman" w:hAnsi="Times New Roman" w:cs="Times New Roman"/>
                <w:lang w:val="en-GB"/>
              </w:rPr>
              <w:t>]</w:t>
            </w:r>
          </w:p>
        </w:tc>
      </w:tr>
      <w:tr w:rsidR="00785574" w:rsidRPr="00785574" w:rsidTr="00E65B9A">
        <w:trPr>
          <w:trHeight w:hRule="exact" w:val="340"/>
        </w:trPr>
        <w:tc>
          <w:tcPr>
            <w:tcW w:w="1555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708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134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98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Gh_D11G0790</w:t>
            </w:r>
          </w:p>
        </w:tc>
        <w:tc>
          <w:tcPr>
            <w:tcW w:w="850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PRG</w:t>
            </w:r>
          </w:p>
        </w:tc>
        <w:tc>
          <w:tcPr>
            <w:tcW w:w="7719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putative casein kinase II subunit beta-4 [</w:t>
            </w:r>
            <w:r w:rsidRPr="00785574">
              <w:rPr>
                <w:rFonts w:ascii="Times New Roman" w:hAnsi="Times New Roman" w:cs="Times New Roman"/>
                <w:i/>
                <w:lang w:val="en-GB"/>
              </w:rPr>
              <w:t>Gossypium hirsutum</w:t>
            </w:r>
            <w:r w:rsidRPr="00785574">
              <w:rPr>
                <w:rFonts w:ascii="Times New Roman" w:hAnsi="Times New Roman" w:cs="Times New Roman"/>
                <w:lang w:val="en-GB"/>
              </w:rPr>
              <w:t>]</w:t>
            </w:r>
          </w:p>
        </w:tc>
      </w:tr>
      <w:tr w:rsidR="00785574" w:rsidRPr="00785574" w:rsidTr="00E65B9A">
        <w:trPr>
          <w:trHeight w:hRule="exact" w:val="340"/>
        </w:trPr>
        <w:tc>
          <w:tcPr>
            <w:tcW w:w="1555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708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134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98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Gh_D12G2494</w:t>
            </w:r>
          </w:p>
        </w:tc>
        <w:tc>
          <w:tcPr>
            <w:tcW w:w="850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PRG</w:t>
            </w:r>
          </w:p>
        </w:tc>
        <w:tc>
          <w:tcPr>
            <w:tcW w:w="7719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putative dehydration responsive element binding protein [</w:t>
            </w:r>
            <w:r w:rsidRPr="00785574">
              <w:rPr>
                <w:rFonts w:ascii="Times New Roman" w:hAnsi="Times New Roman" w:cs="Times New Roman"/>
                <w:i/>
                <w:lang w:val="en-GB"/>
              </w:rPr>
              <w:t>Gossypium hirsutum</w:t>
            </w:r>
            <w:r w:rsidRPr="00785574">
              <w:rPr>
                <w:rFonts w:ascii="Times New Roman" w:hAnsi="Times New Roman" w:cs="Times New Roman"/>
                <w:lang w:val="en-GB"/>
              </w:rPr>
              <w:t>]</w:t>
            </w:r>
          </w:p>
        </w:tc>
      </w:tr>
      <w:tr w:rsidR="00785574" w:rsidRPr="00785574" w:rsidTr="00E65B9A">
        <w:trPr>
          <w:trHeight w:hRule="exact" w:val="340"/>
        </w:trPr>
        <w:tc>
          <w:tcPr>
            <w:tcW w:w="1555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708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134" w:type="dxa"/>
          </w:tcPr>
          <w:p w:rsidR="00785574" w:rsidRPr="00785574" w:rsidRDefault="00785574" w:rsidP="00785574">
            <w:pPr>
              <w:spacing w:line="400" w:lineRule="exact"/>
              <w:rPr>
                <w:rFonts w:ascii="Times New Roman" w:hAnsi="Times New Roman" w:cs="Times New Roman"/>
                <w:szCs w:val="21"/>
                <w:lang w:val="en-GB"/>
              </w:rPr>
            </w:pPr>
          </w:p>
        </w:tc>
        <w:tc>
          <w:tcPr>
            <w:tcW w:w="1985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Gh_Sca089655G01</w:t>
            </w:r>
          </w:p>
        </w:tc>
        <w:tc>
          <w:tcPr>
            <w:tcW w:w="850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PRG</w:t>
            </w:r>
          </w:p>
        </w:tc>
        <w:tc>
          <w:tcPr>
            <w:tcW w:w="7719" w:type="dxa"/>
          </w:tcPr>
          <w:p w:rsidR="00785574" w:rsidRPr="00785574" w:rsidRDefault="00785574" w:rsidP="00785574">
            <w:pPr>
              <w:rPr>
                <w:rFonts w:ascii="Times New Roman" w:hAnsi="Times New Roman" w:cs="Times New Roman"/>
                <w:lang w:val="en-GB"/>
              </w:rPr>
            </w:pPr>
            <w:r w:rsidRPr="00785574">
              <w:rPr>
                <w:rFonts w:ascii="Times New Roman" w:hAnsi="Times New Roman" w:cs="Times New Roman"/>
                <w:lang w:val="en-GB"/>
              </w:rPr>
              <w:t>uncharacterized protein LOC107949870 [</w:t>
            </w:r>
            <w:r w:rsidRPr="00785574">
              <w:rPr>
                <w:rFonts w:ascii="Times New Roman" w:hAnsi="Times New Roman" w:cs="Times New Roman"/>
                <w:i/>
                <w:lang w:val="en-GB"/>
              </w:rPr>
              <w:t>Gossypium hirsutum</w:t>
            </w:r>
            <w:r w:rsidRPr="00785574">
              <w:rPr>
                <w:rFonts w:ascii="Times New Roman" w:hAnsi="Times New Roman" w:cs="Times New Roman"/>
                <w:lang w:val="en-GB"/>
              </w:rPr>
              <w:t>]</w:t>
            </w:r>
          </w:p>
        </w:tc>
      </w:tr>
    </w:tbl>
    <w:p w:rsidR="00A70B80" w:rsidRPr="00785574" w:rsidRDefault="00A70B80">
      <w:bookmarkStart w:id="0" w:name="_GoBack"/>
      <w:bookmarkEnd w:id="0"/>
    </w:p>
    <w:sectPr w:rsidR="00A70B80" w:rsidRPr="00785574" w:rsidSect="0078557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218C" w:rsidRDefault="00E1218C" w:rsidP="00785574">
      <w:r>
        <w:separator/>
      </w:r>
    </w:p>
  </w:endnote>
  <w:endnote w:type="continuationSeparator" w:id="0">
    <w:p w:rsidR="00E1218C" w:rsidRDefault="00E1218C" w:rsidP="007855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218C" w:rsidRDefault="00E1218C" w:rsidP="00785574">
      <w:r>
        <w:separator/>
      </w:r>
    </w:p>
  </w:footnote>
  <w:footnote w:type="continuationSeparator" w:id="0">
    <w:p w:rsidR="00E1218C" w:rsidRDefault="00E1218C" w:rsidP="007855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DAE"/>
    <w:rsid w:val="00785574"/>
    <w:rsid w:val="00864DAE"/>
    <w:rsid w:val="00A70B80"/>
    <w:rsid w:val="00E12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FB00BB0-5505-4B9D-AE08-3DC26E8B9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55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55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55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5574"/>
    <w:rPr>
      <w:sz w:val="18"/>
      <w:szCs w:val="18"/>
    </w:rPr>
  </w:style>
  <w:style w:type="table" w:customStyle="1" w:styleId="3">
    <w:name w:val="网格型3"/>
    <w:basedOn w:val="a1"/>
    <w:next w:val="a5"/>
    <w:uiPriority w:val="39"/>
    <w:rsid w:val="007855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39"/>
    <w:rsid w:val="007855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219</Words>
  <Characters>1252</Characters>
  <Application>Microsoft Office Word</Application>
  <DocSecurity>0</DocSecurity>
  <Lines>10</Lines>
  <Paragraphs>2</Paragraphs>
  <ScaleCrop>false</ScaleCrop>
  <Company/>
  <LinksUpToDate>false</LinksUpToDate>
  <CharactersWithSpaces>1469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zhangyun</dc:creator>
  <cp:keywords/>
  <dc:description/>
  <cp:lastModifiedBy>zhangyun</cp:lastModifiedBy>
  <cp:revision>2</cp:revision>
  <dcterms:created xsi:type="dcterms:W3CDTF">2019-09-11T06:36:00Z</dcterms:created>
  <dcterms:modified xsi:type="dcterms:W3CDTF">2019-09-11T06:38:00Z</dcterms:modified>
</cp:coreProperties>
</file>